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591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0067-01-2024-002374-88</w:t>
      </w:r>
    </w:p>
    <w:p>
      <w:pPr>
        <w:spacing w:before="0" w:after="0"/>
        <w:ind w:firstLine="567"/>
        <w:jc w:val="right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Сургут, ул. Гагарина д.9 каб.402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ч.1 ст.12.8 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Белькова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1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08:0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Бельков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UserDefinedgrp-39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имеющим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регистрационный знак </w:t>
      </w:r>
      <w:r>
        <w:rPr>
          <w:rStyle w:val="cat-UserDefinedgrp-40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опьянения, если такие действия не содержат уголовно наказуемого деяния, чем нарушил п.2.7 </w:t>
      </w:r>
      <w:r>
        <w:rPr>
          <w:rFonts w:ascii="Times New Roman" w:eastAsia="Times New Roman" w:hAnsi="Times New Roman" w:cs="Times New Roman"/>
          <w:sz w:val="28"/>
          <w:szCs w:val="28"/>
        </w:rPr>
        <w:t>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Бельков А.П.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подтвердил изложенное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Белькова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вонарушении </w:t>
      </w:r>
      <w:r>
        <w:rPr>
          <w:rStyle w:val="cat-UserDefinedgrp-42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транс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Style w:val="cat-UserDefinedgrp-47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Бельков А.П.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к акту медицинского освидетельствования на состояние опьянения от </w:t>
      </w:r>
      <w:r>
        <w:rPr>
          <w:rStyle w:val="cat-UserDefinedgrp-44rplc-3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 направлении на медицинское освидетельствование на состояние опьянения </w:t>
      </w:r>
      <w:r>
        <w:rPr>
          <w:rStyle w:val="cat-UserDefinedgrp-45rplc-3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46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 результатам освидетельствования установлено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26.02.2024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 задержании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>
        <w:rPr>
          <w:rStyle w:val="cat-UserDefinedgrp-48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ИДПС ОБДПС ГИБДД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УМВД России по 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49rplc-4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Госавтоинспекции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 от </w:t>
      </w:r>
      <w:r>
        <w:rPr>
          <w:rStyle w:val="cat-UserDefinedgrp-50rplc-5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 на диске,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доказательства судья признает допустимыми, собранными с соблюдением требований законодательства.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 года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доказательства в их совокупности,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Белькова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инкриминируемого правонарушения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Белькова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ч.1 ст.12.8 КоАП РФ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ходимым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Белькову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 с лишением права управления транспортными средствами, 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Белькова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1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ст.12.8 КоАП РФ, и назначить наказание в виде административного штрафа в размере </w:t>
      </w:r>
      <w:r>
        <w:rPr>
          <w:rStyle w:val="cat-UserDefinedgrp-53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 лишением права управления транспортными средствами на срок </w:t>
      </w:r>
      <w:r>
        <w:rPr>
          <w:rStyle w:val="cat-UserDefinedgrp-52rplc-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счет 40102810245370000007, расчетный счет 03100643000000018700, в РКЦ г. Ханты-Мансийска, БИК 007162163, ОКТМО 71876000, ИНН 8601010390, КПП 860101001, КБК 188 116 0112301</w:t>
      </w:r>
      <w:r>
        <w:rPr>
          <w:rFonts w:ascii="Times New Roman" w:eastAsia="Times New Roman" w:hAnsi="Times New Roman" w:cs="Times New Roman"/>
          <w:sz w:val="28"/>
          <w:szCs w:val="28"/>
        </w:rPr>
        <w:t>0001140 УИН 18810486240320006638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</w:t>
      </w:r>
      <w:r>
        <w:rPr>
          <w:rFonts w:ascii="Times New Roman" w:eastAsia="Times New Roman" w:hAnsi="Times New Roman" w:cs="Times New Roman"/>
          <w:sz w:val="28"/>
          <w:szCs w:val="28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54rplc-7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39654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9">
    <w:name w:val="cat-UserDefined grp-38 rplc-9"/>
    <w:basedOn w:val="DefaultParagraphFont"/>
  </w:style>
  <w:style w:type="character" w:customStyle="1" w:styleId="cat-UserDefinedgrp-13rplc-14">
    <w:name w:val="cat-UserDefined grp-13 rplc-14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41rplc-22">
    <w:name w:val="cat-UserDefined grp-41 rplc-22"/>
    <w:basedOn w:val="DefaultParagraphFont"/>
  </w:style>
  <w:style w:type="character" w:customStyle="1" w:styleId="cat-UserDefinedgrp-40rplc-24">
    <w:name w:val="cat-UserDefined grp-40 rplc-24"/>
    <w:basedOn w:val="DefaultParagraphFont"/>
  </w:style>
  <w:style w:type="character" w:customStyle="1" w:styleId="cat-UserDefinedgrp-42rplc-27">
    <w:name w:val="cat-UserDefined grp-42 rplc-27"/>
    <w:basedOn w:val="DefaultParagraphFont"/>
  </w:style>
  <w:style w:type="character" w:customStyle="1" w:styleId="cat-UserDefinedgrp-47rplc-31">
    <w:name w:val="cat-UserDefined grp-47 rplc-31"/>
    <w:basedOn w:val="DefaultParagraphFont"/>
  </w:style>
  <w:style w:type="character" w:customStyle="1" w:styleId="cat-UserDefinedgrp-44rplc-35">
    <w:name w:val="cat-UserDefined grp-44 rplc-35"/>
    <w:basedOn w:val="DefaultParagraphFont"/>
  </w:style>
  <w:style w:type="character" w:customStyle="1" w:styleId="cat-UserDefinedgrp-45rplc-36">
    <w:name w:val="cat-UserDefined grp-45 rplc-36"/>
    <w:basedOn w:val="DefaultParagraphFont"/>
  </w:style>
  <w:style w:type="character" w:customStyle="1" w:styleId="cat-UserDefinedgrp-46rplc-40">
    <w:name w:val="cat-UserDefined grp-46 rplc-40"/>
    <w:basedOn w:val="DefaultParagraphFont"/>
  </w:style>
  <w:style w:type="character" w:customStyle="1" w:styleId="cat-UserDefinedgrp-48rplc-43">
    <w:name w:val="cat-UserDefined grp-48 rplc-43"/>
    <w:basedOn w:val="DefaultParagraphFont"/>
  </w:style>
  <w:style w:type="character" w:customStyle="1" w:styleId="cat-UserDefinedgrp-49rplc-47">
    <w:name w:val="cat-UserDefined grp-49 rplc-47"/>
    <w:basedOn w:val="DefaultParagraphFont"/>
  </w:style>
  <w:style w:type="character" w:customStyle="1" w:styleId="cat-UserDefinedgrp-50rplc-50">
    <w:name w:val="cat-UserDefined grp-50 rplc-50"/>
    <w:basedOn w:val="DefaultParagraphFont"/>
  </w:style>
  <w:style w:type="character" w:customStyle="1" w:styleId="cat-UserDefinedgrp-51rplc-56">
    <w:name w:val="cat-UserDefined grp-51 rplc-56"/>
    <w:basedOn w:val="DefaultParagraphFont"/>
  </w:style>
  <w:style w:type="character" w:customStyle="1" w:styleId="cat-UserDefinedgrp-53rplc-57">
    <w:name w:val="cat-UserDefined grp-53 rplc-57"/>
    <w:basedOn w:val="DefaultParagraphFont"/>
  </w:style>
  <w:style w:type="character" w:customStyle="1" w:styleId="cat-UserDefinedgrp-52rplc-59">
    <w:name w:val="cat-UserDefined grp-52 rplc-59"/>
    <w:basedOn w:val="DefaultParagraphFont"/>
  </w:style>
  <w:style w:type="character" w:customStyle="1" w:styleId="cat-UserDefinedgrp-54rplc-71">
    <w:name w:val="cat-UserDefined grp-54 rplc-7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9A91-EF40-4FFB-97AD-486CF19CC0B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